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22CB7F" w14:textId="64EEE4B3" w:rsidR="00C334AC" w:rsidRPr="00C334AC" w:rsidRDefault="00C334AC" w:rsidP="00C334AC">
      <w:pPr>
        <w:pStyle w:val="Nadpisodsek"/>
        <w:numPr>
          <w:ilvl w:val="0"/>
          <w:numId w:val="0"/>
        </w:numPr>
        <w:spacing w:before="0" w:after="0" w:line="240" w:lineRule="auto"/>
        <w:ind w:left="851" w:hanging="851"/>
        <w:outlineLvl w:val="2"/>
        <w:rPr>
          <w:rFonts w:ascii="Times New Roman" w:hAnsi="Times New Roman" w:cs="Times New Roman"/>
          <w:sz w:val="24"/>
          <w:szCs w:val="24"/>
        </w:rPr>
      </w:pPr>
      <w:r>
        <w:rPr>
          <w:rFonts w:ascii="Times New Roman" w:hAnsi="Times New Roman" w:cs="Times New Roman"/>
          <w:sz w:val="24"/>
          <w:szCs w:val="24"/>
        </w:rPr>
        <w:t>Príloha č. 14 _</w:t>
      </w:r>
      <w:r w:rsidRPr="00C334AC">
        <w:rPr>
          <w:rFonts w:ascii="Times New Roman" w:hAnsi="Times New Roman" w:cs="Times New Roman"/>
          <w:sz w:val="24"/>
          <w:szCs w:val="24"/>
        </w:rPr>
        <w:t xml:space="preserve"> Čestné vyhlásenie k § 32 ods. 1 písm. a)  </w:t>
      </w:r>
    </w:p>
    <w:p w14:paraId="55E5ADF0" w14:textId="77777777" w:rsidR="00C334AC" w:rsidRPr="00C334AC" w:rsidRDefault="00C334AC" w:rsidP="00C334AC">
      <w:pPr>
        <w:shd w:val="clear" w:color="auto" w:fill="FFFFFF"/>
        <w:spacing w:after="225" w:line="255" w:lineRule="atLeast"/>
        <w:rPr>
          <w:rFonts w:ascii="Times New Roman" w:hAnsi="Times New Roman"/>
          <w:bCs/>
          <w:sz w:val="24"/>
        </w:rPr>
      </w:pPr>
    </w:p>
    <w:p w14:paraId="674EB21E" w14:textId="77777777" w:rsidR="00C334AC" w:rsidRPr="00C334AC" w:rsidRDefault="00C334AC" w:rsidP="00C334AC">
      <w:pPr>
        <w:jc w:val="center"/>
        <w:rPr>
          <w:rFonts w:ascii="Times New Roman" w:hAnsi="Times New Roman"/>
          <w:b/>
          <w:sz w:val="24"/>
          <w:lang w:eastAsia="en-US"/>
        </w:rPr>
      </w:pPr>
      <w:r w:rsidRPr="00C334AC">
        <w:rPr>
          <w:rFonts w:ascii="Times New Roman" w:hAnsi="Times New Roman"/>
          <w:b/>
          <w:sz w:val="24"/>
          <w:lang w:eastAsia="en-US"/>
        </w:rPr>
        <w:t>Čestné vyhlásenie podľa § 32 ods. 1 písm. a) zákona o verejnom obstarávaní</w:t>
      </w:r>
    </w:p>
    <w:p w14:paraId="5114123F" w14:textId="77777777" w:rsidR="00C334AC" w:rsidRPr="00C334AC" w:rsidRDefault="00C334AC" w:rsidP="00C334AC">
      <w:pPr>
        <w:spacing w:line="256" w:lineRule="auto"/>
        <w:jc w:val="center"/>
        <w:rPr>
          <w:rFonts w:ascii="Times New Roman" w:hAnsi="Times New Roman"/>
          <w:bCs/>
          <w:sz w:val="24"/>
          <w:lang w:eastAsia="en-US"/>
        </w:rPr>
      </w:pPr>
    </w:p>
    <w:p w14:paraId="0A0CE391" w14:textId="77777777" w:rsidR="00C334AC" w:rsidRPr="00C334AC" w:rsidRDefault="00C334AC" w:rsidP="00C334AC">
      <w:pPr>
        <w:spacing w:after="160" w:line="256" w:lineRule="auto"/>
        <w:jc w:val="center"/>
        <w:rPr>
          <w:rFonts w:ascii="Times New Roman" w:hAnsi="Times New Roman"/>
          <w:bCs/>
          <w:sz w:val="24"/>
          <w:lang w:eastAsia="en-US"/>
        </w:rPr>
      </w:pPr>
      <w:r w:rsidRPr="00C334AC">
        <w:rPr>
          <w:rFonts w:ascii="Times New Roman" w:hAnsi="Times New Roman"/>
          <w:bCs/>
          <w:sz w:val="24"/>
          <w:lang w:eastAsia="en-US"/>
        </w:rPr>
        <w:t>k osobám podľa § 32 ods. 7 a 8**</w:t>
      </w:r>
    </w:p>
    <w:p w14:paraId="2B82DBA3" w14:textId="77777777" w:rsidR="00C334AC" w:rsidRPr="00C334AC" w:rsidRDefault="00C334AC" w:rsidP="00C334AC">
      <w:pPr>
        <w:spacing w:after="160" w:line="256" w:lineRule="auto"/>
        <w:jc w:val="both"/>
        <w:rPr>
          <w:rFonts w:ascii="Times New Roman" w:hAnsi="Times New Roman"/>
          <w:bCs/>
          <w:sz w:val="24"/>
          <w:lang w:eastAsia="en-US"/>
        </w:rPr>
      </w:pPr>
    </w:p>
    <w:p w14:paraId="030B639D" w14:textId="46D236FC" w:rsidR="00C334AC" w:rsidRPr="00C334AC" w:rsidRDefault="00C334AC" w:rsidP="00C334AC">
      <w:pPr>
        <w:spacing w:after="160" w:line="256" w:lineRule="auto"/>
        <w:jc w:val="both"/>
        <w:rPr>
          <w:rFonts w:ascii="Times New Roman" w:hAnsi="Times New Roman"/>
          <w:bCs/>
          <w:sz w:val="24"/>
          <w:lang w:eastAsia="en-US"/>
        </w:rPr>
      </w:pPr>
      <w:r w:rsidRPr="00C334AC">
        <w:rPr>
          <w:rFonts w:ascii="Times New Roman" w:hAnsi="Times New Roman"/>
          <w:bCs/>
          <w:sz w:val="24"/>
          <w:lang w:eastAsia="en-US"/>
        </w:rPr>
        <w:t xml:space="preserve">Ako </w:t>
      </w:r>
      <w:r>
        <w:rPr>
          <w:rFonts w:ascii="Times New Roman" w:hAnsi="Times New Roman"/>
          <w:bCs/>
          <w:sz w:val="24"/>
          <w:lang w:eastAsia="en-US"/>
        </w:rPr>
        <w:t>uchádzač</w:t>
      </w:r>
      <w:r w:rsidRPr="00C334AC">
        <w:rPr>
          <w:rFonts w:ascii="Times New Roman" w:hAnsi="Times New Roman"/>
          <w:bCs/>
          <w:sz w:val="24"/>
          <w:lang w:eastAsia="en-US"/>
        </w:rPr>
        <w:t xml:space="preserve"> predkladajúci </w:t>
      </w:r>
      <w:r>
        <w:rPr>
          <w:rFonts w:ascii="Times New Roman" w:hAnsi="Times New Roman"/>
          <w:bCs/>
          <w:sz w:val="24"/>
          <w:lang w:eastAsia="en-US"/>
        </w:rPr>
        <w:t xml:space="preserve">ponuku do verejného obstarávania </w:t>
      </w:r>
      <w:r w:rsidRPr="00C334AC">
        <w:rPr>
          <w:rFonts w:ascii="Times New Roman" w:hAnsi="Times New Roman"/>
          <w:bCs/>
          <w:sz w:val="24"/>
          <w:lang w:eastAsia="en-US"/>
        </w:rPr>
        <w:t>čestne vyhlasujem, že:</w:t>
      </w:r>
    </w:p>
    <w:p w14:paraId="66F93CAC" w14:textId="77777777" w:rsidR="00C334AC" w:rsidRPr="00C334AC" w:rsidRDefault="00C334AC" w:rsidP="00C334AC">
      <w:pPr>
        <w:numPr>
          <w:ilvl w:val="0"/>
          <w:numId w:val="2"/>
        </w:numPr>
        <w:tabs>
          <w:tab w:val="left" w:pos="567"/>
          <w:tab w:val="left" w:pos="2880"/>
          <w:tab w:val="left" w:pos="4500"/>
        </w:tabs>
        <w:spacing w:after="160" w:line="256" w:lineRule="auto"/>
        <w:ind w:left="709" w:hanging="709"/>
        <w:jc w:val="both"/>
        <w:rPr>
          <w:rFonts w:ascii="Times New Roman" w:hAnsi="Times New Roman"/>
          <w:bCs/>
          <w:sz w:val="24"/>
          <w:lang w:eastAsia="cs-CZ"/>
        </w:rPr>
      </w:pPr>
      <w:r w:rsidRPr="00C334AC">
        <w:rPr>
          <w:rFonts w:ascii="Times New Roman" w:hAnsi="Times New Roman"/>
          <w:bCs/>
          <w:sz w:val="24"/>
          <w:lang w:eastAsia="cs-CZ"/>
        </w:rPr>
        <w:t>*neexistuje žiadna „iná osoba, ktorá</w:t>
      </w:r>
      <w:r w:rsidRPr="00C334AC">
        <w:rPr>
          <w:rFonts w:ascii="Times New Roman" w:hAnsi="Times New Roman"/>
          <w:sz w:val="24"/>
        </w:rPr>
        <w:t xml:space="preserve"> </w:t>
      </w:r>
      <w:r w:rsidRPr="00C334AC">
        <w:rPr>
          <w:rFonts w:ascii="Times New Roman" w:hAnsi="Times New Roman"/>
          <w:bCs/>
          <w:sz w:val="24"/>
          <w:lang w:eastAsia="cs-CZ"/>
        </w:rPr>
        <w:t>má právo konať, práva spojené s rozhodovaním alebo kontrolou  v zmysle § 32 ods. 7 zákona o verejnom obstarávaní, alebo</w:t>
      </w:r>
    </w:p>
    <w:p w14:paraId="02998D00" w14:textId="77777777" w:rsidR="00C334AC" w:rsidRPr="00C334AC" w:rsidRDefault="00C334AC" w:rsidP="00C334AC">
      <w:pPr>
        <w:numPr>
          <w:ilvl w:val="0"/>
          <w:numId w:val="2"/>
        </w:numPr>
        <w:tabs>
          <w:tab w:val="left" w:pos="567"/>
          <w:tab w:val="left" w:pos="2880"/>
          <w:tab w:val="left" w:pos="4500"/>
        </w:tabs>
        <w:spacing w:after="160" w:line="256" w:lineRule="auto"/>
        <w:ind w:left="567" w:hanging="567"/>
        <w:jc w:val="both"/>
        <w:rPr>
          <w:rFonts w:ascii="Times New Roman" w:hAnsi="Times New Roman"/>
          <w:bCs/>
          <w:sz w:val="24"/>
          <w:lang w:eastAsia="cs-CZ"/>
        </w:rPr>
      </w:pPr>
      <w:r w:rsidRPr="00C334AC">
        <w:rPr>
          <w:rFonts w:ascii="Times New Roman" w:hAnsi="Times New Roman"/>
          <w:bCs/>
          <w:sz w:val="24"/>
          <w:lang w:eastAsia="cs-CZ"/>
        </w:rPr>
        <w:t>**osobami spĺňajúcimi definíciu v zmysle § 32 ods. 7 zákona o verejnom obstarávaní sú:</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4109"/>
        <w:gridCol w:w="5501"/>
      </w:tblGrid>
      <w:tr w:rsidR="00C334AC" w:rsidRPr="00C334AC" w14:paraId="23D967C5"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tcPr>
          <w:p w14:paraId="57C2DC71" w14:textId="77777777" w:rsidR="00C334AC" w:rsidRPr="00C334AC" w:rsidRDefault="00C334AC" w:rsidP="001D2247">
            <w:pPr>
              <w:jc w:val="both"/>
              <w:rPr>
                <w:rFonts w:ascii="Times New Roman" w:hAnsi="Times New Roman"/>
                <w:bCs/>
                <w:sz w:val="24"/>
                <w:lang w:eastAsia="en-US"/>
              </w:rPr>
            </w:pPr>
          </w:p>
        </w:tc>
        <w:tc>
          <w:tcPr>
            <w:tcW w:w="4109" w:type="dxa"/>
            <w:tcBorders>
              <w:top w:val="single" w:sz="4" w:space="0" w:color="auto"/>
              <w:left w:val="single" w:sz="4" w:space="0" w:color="auto"/>
              <w:bottom w:val="single" w:sz="4" w:space="0" w:color="auto"/>
              <w:right w:val="single" w:sz="4" w:space="0" w:color="auto"/>
            </w:tcBorders>
            <w:shd w:val="clear" w:color="auto" w:fill="auto"/>
            <w:hideMark/>
          </w:tcPr>
          <w:p w14:paraId="698FB1AB"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 xml:space="preserve">Meno a priezvisko fyzickej osoby / </w:t>
            </w:r>
          </w:p>
          <w:p w14:paraId="489FDD10"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názov právnickej osoby</w:t>
            </w:r>
          </w:p>
        </w:tc>
        <w:tc>
          <w:tcPr>
            <w:tcW w:w="5501" w:type="dxa"/>
            <w:tcBorders>
              <w:top w:val="single" w:sz="4" w:space="0" w:color="auto"/>
              <w:left w:val="single" w:sz="4" w:space="0" w:color="auto"/>
              <w:bottom w:val="single" w:sz="4" w:space="0" w:color="auto"/>
              <w:right w:val="single" w:sz="4" w:space="0" w:color="auto"/>
            </w:tcBorders>
            <w:shd w:val="clear" w:color="auto" w:fill="auto"/>
            <w:hideMark/>
          </w:tcPr>
          <w:p w14:paraId="37F096E4"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pozícia / postavenie</w:t>
            </w:r>
          </w:p>
        </w:tc>
      </w:tr>
      <w:tr w:rsidR="00C334AC" w:rsidRPr="00C334AC" w14:paraId="4FCCC3D5"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666EBA38"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1.</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40EAE563"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0E6EE826" w14:textId="77777777" w:rsidR="00C334AC" w:rsidRPr="00C334AC" w:rsidRDefault="00C334AC" w:rsidP="001D2247">
            <w:pPr>
              <w:jc w:val="both"/>
              <w:rPr>
                <w:rFonts w:ascii="Times New Roman" w:hAnsi="Times New Roman"/>
                <w:bCs/>
                <w:sz w:val="24"/>
                <w:lang w:eastAsia="en-US"/>
              </w:rPr>
            </w:pPr>
          </w:p>
        </w:tc>
      </w:tr>
      <w:tr w:rsidR="00C334AC" w:rsidRPr="00C334AC" w14:paraId="7848B85C"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7D81ADE6"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2.</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72F9437E"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5F9F2B30" w14:textId="77777777" w:rsidR="00C334AC" w:rsidRPr="00C334AC" w:rsidRDefault="00C334AC" w:rsidP="001D2247">
            <w:pPr>
              <w:jc w:val="both"/>
              <w:rPr>
                <w:rFonts w:ascii="Times New Roman" w:hAnsi="Times New Roman"/>
                <w:bCs/>
                <w:sz w:val="24"/>
                <w:lang w:eastAsia="en-US"/>
              </w:rPr>
            </w:pPr>
          </w:p>
        </w:tc>
      </w:tr>
      <w:tr w:rsidR="00C334AC" w:rsidRPr="00C334AC" w14:paraId="5F34E0D0"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18D59F27"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3.</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56476D37"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0D35ACDA" w14:textId="77777777" w:rsidR="00C334AC" w:rsidRPr="00C334AC" w:rsidRDefault="00C334AC" w:rsidP="001D2247">
            <w:pPr>
              <w:jc w:val="both"/>
              <w:rPr>
                <w:rFonts w:ascii="Times New Roman" w:hAnsi="Times New Roman"/>
                <w:bCs/>
                <w:sz w:val="24"/>
                <w:lang w:eastAsia="en-US"/>
              </w:rPr>
            </w:pPr>
          </w:p>
        </w:tc>
      </w:tr>
      <w:tr w:rsidR="00C334AC" w:rsidRPr="00C334AC" w14:paraId="097B0588"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0AA17F8E"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4.</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70A724F4"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57419196" w14:textId="77777777" w:rsidR="00C334AC" w:rsidRPr="00C334AC" w:rsidRDefault="00C334AC" w:rsidP="001D2247">
            <w:pPr>
              <w:jc w:val="both"/>
              <w:rPr>
                <w:rFonts w:ascii="Times New Roman" w:hAnsi="Times New Roman"/>
                <w:bCs/>
                <w:sz w:val="24"/>
                <w:lang w:eastAsia="en-US"/>
              </w:rPr>
            </w:pPr>
          </w:p>
        </w:tc>
      </w:tr>
    </w:tbl>
    <w:p w14:paraId="4F8FE44F" w14:textId="77777777" w:rsidR="00C334AC" w:rsidRPr="00C334AC" w:rsidRDefault="00C334AC" w:rsidP="00C334AC">
      <w:pPr>
        <w:spacing w:after="160" w:line="256" w:lineRule="auto"/>
        <w:rPr>
          <w:rFonts w:ascii="Times New Roman" w:hAnsi="Times New Roman"/>
          <w:bCs/>
          <w:sz w:val="24"/>
          <w:lang w:eastAsia="en-US"/>
        </w:rPr>
      </w:pPr>
    </w:p>
    <w:p w14:paraId="5E36837D" w14:textId="77777777" w:rsidR="00C334AC" w:rsidRPr="00C334AC" w:rsidRDefault="00C334AC" w:rsidP="00C334AC">
      <w:pPr>
        <w:spacing w:after="160" w:line="256" w:lineRule="auto"/>
        <w:rPr>
          <w:rFonts w:ascii="Times New Roman" w:hAnsi="Times New Roman"/>
          <w:bCs/>
          <w:sz w:val="24"/>
          <w:lang w:eastAsia="en-US"/>
        </w:rPr>
      </w:pPr>
      <w:r w:rsidRPr="00C334AC">
        <w:rPr>
          <w:rFonts w:ascii="Times New Roman" w:hAnsi="Times New Roman"/>
          <w:bCs/>
          <w:sz w:val="24"/>
          <w:lang w:eastAsia="en-US"/>
        </w:rPr>
        <w:t>Čestne vyhlasujem, že identifikované osoby od bodom č. 1 – x (doplní záujemca) spĺňajú podmienku osobného postavenia podľa § 32 ods. 1 písm. a) zákona o verejnom obstarávaní.</w:t>
      </w:r>
    </w:p>
    <w:p w14:paraId="6C5F359D" w14:textId="77777777" w:rsidR="00C334AC" w:rsidRPr="00C334AC" w:rsidRDefault="00C334AC" w:rsidP="00C334AC">
      <w:pPr>
        <w:rPr>
          <w:rFonts w:ascii="Times New Roman" w:hAnsi="Times New Roman"/>
          <w:bCs/>
          <w:sz w:val="24"/>
          <w:lang w:eastAsia="en-US"/>
        </w:rPr>
      </w:pPr>
    </w:p>
    <w:p w14:paraId="1B98B4C2" w14:textId="77777777" w:rsidR="00C334AC" w:rsidRPr="00C334AC" w:rsidRDefault="00C334AC" w:rsidP="00C334AC">
      <w:pPr>
        <w:rPr>
          <w:rFonts w:ascii="Times New Roman" w:hAnsi="Times New Roman"/>
          <w:bCs/>
          <w:sz w:val="24"/>
          <w:lang w:eastAsia="en-US"/>
        </w:rPr>
      </w:pPr>
    </w:p>
    <w:p w14:paraId="4C5B3F88" w14:textId="77777777" w:rsidR="00C334AC" w:rsidRPr="00C334AC" w:rsidRDefault="00C334AC" w:rsidP="00C334AC">
      <w:pPr>
        <w:rPr>
          <w:rFonts w:ascii="Times New Roman" w:hAnsi="Times New Roman"/>
          <w:bCs/>
          <w:sz w:val="24"/>
          <w:lang w:eastAsia="en-US"/>
        </w:rPr>
      </w:pPr>
      <w:r w:rsidRPr="00C334AC">
        <w:rPr>
          <w:rFonts w:ascii="Times New Roman" w:hAnsi="Times New Roman"/>
          <w:bCs/>
          <w:sz w:val="24"/>
          <w:lang w:eastAsia="en-US"/>
        </w:rPr>
        <w:t>V    ..........................,    dňa ............</w:t>
      </w:r>
    </w:p>
    <w:p w14:paraId="63A12211" w14:textId="77777777" w:rsidR="00C334AC" w:rsidRPr="00C334AC" w:rsidRDefault="00C334AC" w:rsidP="00C334AC">
      <w:pPr>
        <w:tabs>
          <w:tab w:val="center" w:pos="6521"/>
        </w:tabs>
        <w:rPr>
          <w:rFonts w:ascii="Times New Roman" w:hAnsi="Times New Roman"/>
          <w:bCs/>
          <w:sz w:val="24"/>
          <w:lang w:eastAsia="en-US"/>
        </w:rPr>
      </w:pPr>
      <w:r w:rsidRPr="00C334AC">
        <w:rPr>
          <w:rFonts w:ascii="Times New Roman" w:hAnsi="Times New Roman"/>
          <w:bCs/>
          <w:sz w:val="24"/>
          <w:lang w:eastAsia="en-US"/>
        </w:rPr>
        <w:tab/>
      </w:r>
      <w:r w:rsidRPr="00C334AC">
        <w:rPr>
          <w:rFonts w:ascii="Times New Roman" w:hAnsi="Times New Roman"/>
          <w:bCs/>
          <w:sz w:val="24"/>
          <w:lang w:eastAsia="en-US"/>
        </w:rPr>
        <w:tab/>
      </w:r>
      <w:r w:rsidRPr="00C334AC">
        <w:rPr>
          <w:rFonts w:ascii="Times New Roman" w:hAnsi="Times New Roman"/>
          <w:bCs/>
          <w:sz w:val="24"/>
          <w:lang w:eastAsia="en-US"/>
        </w:rPr>
        <w:tab/>
      </w:r>
      <w:r w:rsidRPr="00C334AC">
        <w:rPr>
          <w:rFonts w:ascii="Times New Roman" w:hAnsi="Times New Roman"/>
          <w:bCs/>
          <w:sz w:val="24"/>
          <w:lang w:eastAsia="en-US"/>
        </w:rPr>
        <w:tab/>
        <w:t>_____________________________________</w:t>
      </w:r>
    </w:p>
    <w:p w14:paraId="37A4C1F7" w14:textId="77777777" w:rsidR="00C334AC" w:rsidRPr="00C334AC" w:rsidRDefault="00C334AC" w:rsidP="00C334AC">
      <w:pPr>
        <w:jc w:val="center"/>
        <w:rPr>
          <w:rFonts w:ascii="Times New Roman" w:hAnsi="Times New Roman"/>
          <w:sz w:val="24"/>
        </w:rPr>
      </w:pPr>
      <w:r w:rsidRPr="00C334AC">
        <w:rPr>
          <w:rFonts w:ascii="Times New Roman" w:hAnsi="Times New Roman"/>
          <w:bCs/>
          <w:sz w:val="24"/>
          <w:lang w:eastAsia="en-US"/>
        </w:rPr>
        <w:tab/>
      </w:r>
      <w:r w:rsidRPr="00C334AC">
        <w:rPr>
          <w:rFonts w:ascii="Times New Roman" w:hAnsi="Times New Roman"/>
          <w:sz w:val="24"/>
        </w:rPr>
        <w:t xml:space="preserve">                                             ( titul, meno, priezvisko štatutárneho orgánu</w:t>
      </w:r>
    </w:p>
    <w:p w14:paraId="46B1E7C3" w14:textId="77777777" w:rsidR="00C334AC" w:rsidRPr="00C334AC" w:rsidRDefault="00C334AC" w:rsidP="00C334AC">
      <w:pPr>
        <w:ind w:left="1701" w:firstLine="567"/>
        <w:jc w:val="center"/>
        <w:rPr>
          <w:rFonts w:ascii="Times New Roman" w:hAnsi="Times New Roman"/>
          <w:sz w:val="24"/>
        </w:rPr>
      </w:pPr>
      <w:r w:rsidRPr="00C334AC">
        <w:rPr>
          <w:rFonts w:ascii="Times New Roman" w:hAnsi="Times New Roman"/>
          <w:sz w:val="24"/>
        </w:rPr>
        <w:t>oprávnenej osoby k podpisu</w:t>
      </w:r>
    </w:p>
    <w:p w14:paraId="3215052C" w14:textId="77777777" w:rsidR="00C334AC" w:rsidRPr="00C334AC" w:rsidRDefault="00C334AC" w:rsidP="00C334AC">
      <w:pPr>
        <w:jc w:val="center"/>
        <w:rPr>
          <w:rFonts w:ascii="Times New Roman" w:hAnsi="Times New Roman"/>
          <w:sz w:val="24"/>
        </w:rPr>
      </w:pPr>
      <w:r w:rsidRPr="00C334AC">
        <w:rPr>
          <w:rFonts w:ascii="Times New Roman" w:hAnsi="Times New Roman"/>
          <w:sz w:val="24"/>
        </w:rPr>
        <w:tab/>
      </w:r>
      <w:r w:rsidRPr="00C334AC">
        <w:rPr>
          <w:rFonts w:ascii="Times New Roman" w:hAnsi="Times New Roman"/>
          <w:sz w:val="24"/>
        </w:rPr>
        <w:tab/>
      </w:r>
      <w:r w:rsidRPr="00C334AC">
        <w:rPr>
          <w:rFonts w:ascii="Times New Roman" w:hAnsi="Times New Roman"/>
          <w:sz w:val="24"/>
        </w:rPr>
        <w:tab/>
        <w:t xml:space="preserve">    jeho funkcia a podpis )</w:t>
      </w:r>
    </w:p>
    <w:p w14:paraId="6B7440F3" w14:textId="77777777" w:rsidR="00C334AC" w:rsidRPr="00C334AC" w:rsidRDefault="00C334AC" w:rsidP="00C334AC">
      <w:pPr>
        <w:jc w:val="center"/>
        <w:rPr>
          <w:rFonts w:ascii="Times New Roman" w:hAnsi="Times New Roman"/>
          <w:sz w:val="24"/>
        </w:rPr>
      </w:pPr>
      <w:r w:rsidRPr="00C334AC">
        <w:rPr>
          <w:rFonts w:ascii="Times New Roman" w:hAnsi="Times New Roman"/>
          <w:sz w:val="24"/>
        </w:rPr>
        <w:t xml:space="preserve">                                            Obchodné meno a sídlo spoločnosti </w:t>
      </w:r>
    </w:p>
    <w:p w14:paraId="65EC8D8E" w14:textId="77777777" w:rsidR="00C334AC" w:rsidRPr="00C334AC" w:rsidRDefault="00C334AC" w:rsidP="00C334AC">
      <w:pPr>
        <w:tabs>
          <w:tab w:val="center" w:pos="6521"/>
        </w:tabs>
        <w:ind w:left="4248"/>
        <w:rPr>
          <w:rFonts w:ascii="Times New Roman" w:hAnsi="Times New Roman"/>
          <w:bCs/>
          <w:sz w:val="24"/>
          <w:lang w:eastAsia="en-US"/>
        </w:rPr>
      </w:pPr>
    </w:p>
    <w:p w14:paraId="3EFF745A" w14:textId="77777777" w:rsidR="00C334AC" w:rsidRPr="00C334AC" w:rsidRDefault="00C334AC" w:rsidP="00C334AC">
      <w:pPr>
        <w:tabs>
          <w:tab w:val="center" w:pos="6521"/>
        </w:tabs>
        <w:ind w:left="4248"/>
        <w:rPr>
          <w:rFonts w:ascii="Times New Roman" w:hAnsi="Times New Roman"/>
          <w:bCs/>
          <w:sz w:val="24"/>
          <w:lang w:eastAsia="en-US"/>
        </w:rPr>
      </w:pPr>
    </w:p>
    <w:p w14:paraId="691F6C85" w14:textId="77777777" w:rsidR="00C334AC" w:rsidRPr="00C334AC" w:rsidRDefault="00C334AC" w:rsidP="00C334AC">
      <w:pPr>
        <w:tabs>
          <w:tab w:val="center" w:pos="6521"/>
        </w:tabs>
        <w:ind w:left="4248"/>
        <w:rPr>
          <w:rFonts w:ascii="Times New Roman" w:hAnsi="Times New Roman"/>
          <w:bCs/>
          <w:sz w:val="24"/>
          <w:lang w:eastAsia="en-US"/>
        </w:rPr>
      </w:pPr>
    </w:p>
    <w:p w14:paraId="7593239F" w14:textId="089CD363" w:rsidR="00C334AC" w:rsidRPr="00C334AC" w:rsidRDefault="00C334AC" w:rsidP="00C334AC">
      <w:pPr>
        <w:jc w:val="both"/>
        <w:rPr>
          <w:rFonts w:ascii="Times New Roman" w:hAnsi="Times New Roman"/>
          <w:bCs/>
          <w:sz w:val="24"/>
          <w:lang w:eastAsia="en-US"/>
        </w:rPr>
      </w:pPr>
      <w:r w:rsidRPr="00C334AC">
        <w:rPr>
          <w:rFonts w:ascii="Times New Roman" w:hAnsi="Times New Roman"/>
          <w:bCs/>
          <w:sz w:val="24"/>
          <w:lang w:eastAsia="en-US"/>
        </w:rPr>
        <w:t xml:space="preserve">* nechodiace sa záujemca preškrtne, </w:t>
      </w:r>
    </w:p>
    <w:p w14:paraId="28CA8DE3" w14:textId="77777777" w:rsidR="00C334AC" w:rsidRPr="00C334AC" w:rsidRDefault="00C334AC" w:rsidP="00C334AC">
      <w:pPr>
        <w:jc w:val="both"/>
        <w:rPr>
          <w:rFonts w:ascii="Times New Roman" w:hAnsi="Times New Roman"/>
          <w:bCs/>
          <w:sz w:val="24"/>
          <w:lang w:eastAsia="en-US"/>
        </w:rPr>
      </w:pPr>
      <w:r w:rsidRPr="00C334AC">
        <w:rPr>
          <w:rFonts w:ascii="Times New Roman" w:hAnsi="Times New Roman"/>
          <w:bCs/>
          <w:sz w:val="24"/>
          <w:lang w:eastAsia="en-US"/>
        </w:rPr>
        <w:t xml:space="preserve">**ak uplatní bod II., uvedie kompletné a správne údaje  </w:t>
      </w:r>
    </w:p>
    <w:p w14:paraId="7DB21281" w14:textId="77777777" w:rsidR="00C334AC" w:rsidRPr="00C334AC" w:rsidRDefault="00C334AC" w:rsidP="00C334AC">
      <w:pPr>
        <w:spacing w:line="257" w:lineRule="auto"/>
        <w:jc w:val="both"/>
        <w:rPr>
          <w:rFonts w:ascii="Times New Roman" w:hAnsi="Times New Roman"/>
          <w:bCs/>
          <w:sz w:val="24"/>
          <w:lang w:eastAsia="en-US"/>
        </w:rPr>
      </w:pPr>
    </w:p>
    <w:p w14:paraId="337CE549" w14:textId="77777777" w:rsidR="00C334AC" w:rsidRPr="00C334AC" w:rsidRDefault="00C334AC" w:rsidP="00C334AC">
      <w:pPr>
        <w:spacing w:line="257" w:lineRule="auto"/>
        <w:jc w:val="both"/>
        <w:rPr>
          <w:rFonts w:ascii="Times New Roman" w:hAnsi="Times New Roman"/>
          <w:bCs/>
          <w:sz w:val="24"/>
          <w:u w:val="single"/>
          <w:lang w:eastAsia="en-US"/>
        </w:rPr>
      </w:pPr>
      <w:r w:rsidRPr="00C334AC">
        <w:rPr>
          <w:rFonts w:ascii="Times New Roman" w:hAnsi="Times New Roman"/>
          <w:bCs/>
          <w:sz w:val="24"/>
          <w:u w:val="single"/>
          <w:lang w:eastAsia="en-US"/>
        </w:rPr>
        <w:t xml:space="preserve">Poznámka: </w:t>
      </w:r>
    </w:p>
    <w:p w14:paraId="5974F643" w14:textId="77777777" w:rsidR="00C334AC" w:rsidRPr="00C334AC" w:rsidRDefault="00C334AC" w:rsidP="00C334AC">
      <w:pPr>
        <w:spacing w:before="240" w:line="256" w:lineRule="auto"/>
        <w:jc w:val="both"/>
        <w:rPr>
          <w:rFonts w:ascii="Times New Roman" w:hAnsi="Times New Roman"/>
          <w:bCs/>
          <w:i/>
          <w:iCs/>
          <w:sz w:val="24"/>
          <w:lang w:eastAsia="en-US"/>
        </w:rPr>
      </w:pPr>
      <w:r w:rsidRPr="00C334AC">
        <w:rPr>
          <w:rFonts w:ascii="Times New Roman" w:hAnsi="Times New Roman"/>
          <w:bCs/>
          <w:i/>
          <w:iCs/>
          <w:sz w:val="24"/>
          <w:lang w:eastAsia="en-US"/>
        </w:rPr>
        <w:t xml:space="preserve">Podľa § 32 ods. 7 zákona o verejnom obstarávaní, podmienky účasti podľa odseku 1 písm. a) musí spĺňať </w:t>
      </w:r>
      <w:r w:rsidRPr="00C334AC">
        <w:rPr>
          <w:rFonts w:ascii="Times New Roman" w:hAnsi="Times New Roman"/>
          <w:bCs/>
          <w:i/>
          <w:iCs/>
          <w:sz w:val="24"/>
          <w:u w:val="single"/>
          <w:lang w:eastAsia="en-US"/>
        </w:rPr>
        <w:t>aj iná osoba ako osoba podľa odseku 1 písm. a)</w:t>
      </w:r>
      <w:r w:rsidRPr="00C334AC">
        <w:rPr>
          <w:rFonts w:ascii="Times New Roman" w:hAnsi="Times New Roman"/>
          <w:bCs/>
          <w:i/>
          <w:iCs/>
          <w:sz w:val="24"/>
          <w:lang w:eastAsia="en-US"/>
        </w:rPr>
        <w:t>, ak táto osoba má právo za ňu konať, práva spojené s rozhodovaním alebo kontrolou v hospodárskom subjekte, ktorý sa chce zúčastniť verejného obstarávania. Podľa § 32 ods. 7 zákona o verejnom obstarávaní za inú osobu sa považuje osoba, ktorá má rozhodujúci vplyv na činnosť záujemcu, jeho strategické ciele alebo významné rozhodnutia prostredníctvom vlastníckeho práva, finančného podielu alebo pravidiel, ktorými sa záujemca spravuje, pričom rozhodujúcim vplyvom sa rozumie, ak iná osoba podľa odseku 7</w:t>
      </w:r>
    </w:p>
    <w:p w14:paraId="771852E3"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lastRenderedPageBreak/>
        <w:t>vlastní väčšinu akcií alebo väčšinový obchodný podiel u záujemcu,</w:t>
      </w:r>
    </w:p>
    <w:p w14:paraId="7B30B38A"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väčšinu hlasovacích práv u záujemcu,</w:t>
      </w:r>
    </w:p>
    <w:p w14:paraId="1664B6B0"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právo vymenúvať alebo odvolávať väčšinu členov štatutárneho orgánu alebo dozorného orgánu záujemcu alebo</w:t>
      </w:r>
    </w:p>
    <w:p w14:paraId="30C133AA"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právo vykonávať rozhodujúci vplyv na základe dohody uzavretej s záujemcom alebo na základe spoločenskej zmluvy, zakladateľskej listiny alebo stanov, ak to umožňuje právo štátu, ktorými sa táto osoba riadi.</w:t>
      </w:r>
    </w:p>
    <w:p w14:paraId="06414EB8" w14:textId="77777777" w:rsidR="00B20C08" w:rsidRPr="00C334AC" w:rsidRDefault="00B20C08">
      <w:pPr>
        <w:rPr>
          <w:rFonts w:ascii="Times New Roman" w:hAnsi="Times New Roman"/>
          <w:sz w:val="24"/>
        </w:rPr>
      </w:pPr>
    </w:p>
    <w:sectPr w:rsidR="00B20C08" w:rsidRPr="00C334A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733617"/>
    <w:multiLevelType w:val="multilevel"/>
    <w:tmpl w:val="75CA6392"/>
    <w:lvl w:ilvl="0">
      <w:start w:val="2"/>
      <w:numFmt w:val="none"/>
      <w:pStyle w:val="Nadpisodsek"/>
      <w:lvlText w:val="2"/>
      <w:lvlJc w:val="left"/>
      <w:pPr>
        <w:tabs>
          <w:tab w:val="num" w:pos="851"/>
        </w:tabs>
        <w:ind w:left="851" w:hanging="851"/>
      </w:pPr>
      <w:rPr>
        <w:rFonts w:ascii="Arial" w:hAnsi="Arial" w:hint="default"/>
        <w:b/>
        <w:i w:val="0"/>
        <w:sz w:val="28"/>
      </w:rPr>
    </w:lvl>
    <w:lvl w:ilvl="1">
      <w:start w:val="1"/>
      <w:numFmt w:val="decimal"/>
      <w:pStyle w:val="Zoznamslo2"/>
      <w:lvlText w:val="2.%2"/>
      <w:lvlJc w:val="left"/>
      <w:pPr>
        <w:tabs>
          <w:tab w:val="num" w:pos="851"/>
        </w:tabs>
        <w:ind w:left="851" w:hanging="567"/>
      </w:pPr>
      <w:rPr>
        <w:rFonts w:ascii="Arial" w:hAnsi="Arial" w:hint="default"/>
        <w:b w:val="0"/>
        <w:i w:val="0"/>
        <w:sz w:val="22"/>
      </w:rPr>
    </w:lvl>
    <w:lvl w:ilvl="2">
      <w:numFmt w:val="decimal"/>
      <w:pStyle w:val="Zoznamslo3"/>
      <w:lvlText w:val="%1.%2.%3"/>
      <w:lvlJc w:val="left"/>
      <w:pPr>
        <w:tabs>
          <w:tab w:val="num" w:pos="1570"/>
        </w:tabs>
        <w:ind w:left="720" w:firstLine="0"/>
      </w:pPr>
      <w:rPr>
        <w:rFonts w:hint="default"/>
      </w:rPr>
    </w:lvl>
    <w:lvl w:ilvl="3">
      <w:numFmt w:val="decimal"/>
      <w:pStyle w:val="Zoznamslo4"/>
      <w:lvlText w:val="%1.%2.%3.%4"/>
      <w:lvlJc w:val="left"/>
      <w:pPr>
        <w:tabs>
          <w:tab w:val="num" w:pos="1701"/>
        </w:tabs>
        <w:ind w:left="851" w:firstLine="0"/>
      </w:pPr>
      <w:rPr>
        <w:rFonts w:hint="default"/>
      </w:rPr>
    </w:lvl>
    <w:lvl w:ilvl="4">
      <w:numFmt w:val="decimal"/>
      <w:lvlText w:val="%1.%2.%3.%4.%5"/>
      <w:lvlJc w:val="left"/>
      <w:pPr>
        <w:tabs>
          <w:tab w:val="num" w:pos="1008"/>
        </w:tabs>
        <w:ind w:left="1008" w:hanging="1008"/>
      </w:pPr>
      <w:rPr>
        <w:rFonts w:hint="default"/>
      </w:rPr>
    </w:lvl>
    <w:lvl w:ilvl="5">
      <w:start w:val="68538116"/>
      <w:numFmt w:val="decimal"/>
      <w:lvlText w:val="%1.%2.%3.%4.%5.%6"/>
      <w:lvlJc w:val="left"/>
      <w:pPr>
        <w:tabs>
          <w:tab w:val="num" w:pos="1152"/>
        </w:tabs>
        <w:ind w:left="1152" w:hanging="1152"/>
      </w:pPr>
      <w:rPr>
        <w:rFonts w:hint="default"/>
      </w:rPr>
    </w:lvl>
    <w:lvl w:ilvl="6">
      <w:start w:val="1236308"/>
      <w:numFmt w:val="decimal"/>
      <w:lvlText w:val="%1.%2.%3.%4.%5.%6.%7"/>
      <w:lvlJc w:val="left"/>
      <w:pPr>
        <w:tabs>
          <w:tab w:val="num" w:pos="1296"/>
        </w:tabs>
        <w:ind w:left="1296" w:hanging="1296"/>
      </w:pPr>
      <w:rPr>
        <w:rFonts w:hint="default"/>
      </w:rPr>
    </w:lvl>
    <w:lvl w:ilvl="7">
      <w:start w:val="1584"/>
      <w:numFmt w:val="decimal"/>
      <w:lvlText w:val="%1.%2.%3.%4.%5.%6.%7.%8"/>
      <w:lvlJc w:val="left"/>
      <w:pPr>
        <w:tabs>
          <w:tab w:val="num" w:pos="1440"/>
        </w:tabs>
        <w:ind w:left="1440" w:hanging="1440"/>
      </w:pPr>
      <w:rPr>
        <w:rFonts w:hint="default"/>
      </w:rPr>
    </w:lvl>
    <w:lvl w:ilvl="8">
      <w:start w:val="967205824"/>
      <w:numFmt w:val="decimal"/>
      <w:lvlText w:val="%1.%2.%3.%4.%5.%6.%7.%8.%9"/>
      <w:lvlJc w:val="left"/>
      <w:pPr>
        <w:tabs>
          <w:tab w:val="num" w:pos="1584"/>
        </w:tabs>
        <w:ind w:left="1584" w:hanging="1584"/>
      </w:pPr>
      <w:rPr>
        <w:rFonts w:hint="default"/>
      </w:rPr>
    </w:lvl>
  </w:abstractNum>
  <w:abstractNum w:abstractNumId="1" w15:restartNumberingAfterBreak="0">
    <w:nsid w:val="3DF1792C"/>
    <w:multiLevelType w:val="hybridMultilevel"/>
    <w:tmpl w:val="FFFFFFFF"/>
    <w:lvl w:ilvl="0" w:tplc="B8B8025C">
      <w:start w:val="1"/>
      <w:numFmt w:val="upperRoman"/>
      <w:lvlText w:val="%1."/>
      <w:lvlJc w:val="left"/>
      <w:pPr>
        <w:ind w:left="720" w:hanging="720"/>
      </w:pPr>
      <w:rPr>
        <w:rFonts w:ascii="Arial" w:eastAsia="MS Gothic" w:hAnsi="Arial" w:cs="Arial" w:hint="default"/>
      </w:rPr>
    </w:lvl>
    <w:lvl w:ilvl="1" w:tplc="041B0019">
      <w:start w:val="1"/>
      <w:numFmt w:val="lowerLetter"/>
      <w:lvlText w:val="%2."/>
      <w:lvlJc w:val="left"/>
      <w:pPr>
        <w:ind w:left="1080" w:hanging="360"/>
      </w:pPr>
      <w:rPr>
        <w:rFonts w:cs="Times New Roman"/>
      </w:rPr>
    </w:lvl>
    <w:lvl w:ilvl="2" w:tplc="041B001B">
      <w:start w:val="1"/>
      <w:numFmt w:val="lowerRoman"/>
      <w:lvlText w:val="%3."/>
      <w:lvlJc w:val="right"/>
      <w:pPr>
        <w:ind w:left="1800" w:hanging="180"/>
      </w:pPr>
      <w:rPr>
        <w:rFonts w:cs="Times New Roman"/>
      </w:rPr>
    </w:lvl>
    <w:lvl w:ilvl="3" w:tplc="041B000F">
      <w:start w:val="1"/>
      <w:numFmt w:val="decimal"/>
      <w:lvlText w:val="%4."/>
      <w:lvlJc w:val="left"/>
      <w:pPr>
        <w:ind w:left="2520" w:hanging="360"/>
      </w:pPr>
      <w:rPr>
        <w:rFonts w:cs="Times New Roman"/>
      </w:rPr>
    </w:lvl>
    <w:lvl w:ilvl="4" w:tplc="041B0019">
      <w:start w:val="1"/>
      <w:numFmt w:val="lowerLetter"/>
      <w:lvlText w:val="%5."/>
      <w:lvlJc w:val="left"/>
      <w:pPr>
        <w:ind w:left="3240" w:hanging="360"/>
      </w:pPr>
      <w:rPr>
        <w:rFonts w:cs="Times New Roman"/>
      </w:rPr>
    </w:lvl>
    <w:lvl w:ilvl="5" w:tplc="041B001B">
      <w:start w:val="1"/>
      <w:numFmt w:val="lowerRoman"/>
      <w:lvlText w:val="%6."/>
      <w:lvlJc w:val="right"/>
      <w:pPr>
        <w:ind w:left="3960" w:hanging="180"/>
      </w:pPr>
      <w:rPr>
        <w:rFonts w:cs="Times New Roman"/>
      </w:rPr>
    </w:lvl>
    <w:lvl w:ilvl="6" w:tplc="041B000F">
      <w:start w:val="1"/>
      <w:numFmt w:val="decimal"/>
      <w:lvlText w:val="%7."/>
      <w:lvlJc w:val="left"/>
      <w:pPr>
        <w:ind w:left="4680" w:hanging="360"/>
      </w:pPr>
      <w:rPr>
        <w:rFonts w:cs="Times New Roman"/>
      </w:rPr>
    </w:lvl>
    <w:lvl w:ilvl="7" w:tplc="041B0019">
      <w:start w:val="1"/>
      <w:numFmt w:val="lowerLetter"/>
      <w:lvlText w:val="%8."/>
      <w:lvlJc w:val="left"/>
      <w:pPr>
        <w:ind w:left="5400" w:hanging="360"/>
      </w:pPr>
      <w:rPr>
        <w:rFonts w:cs="Times New Roman"/>
      </w:rPr>
    </w:lvl>
    <w:lvl w:ilvl="8" w:tplc="041B001B">
      <w:start w:val="1"/>
      <w:numFmt w:val="lowerRoman"/>
      <w:lvlText w:val="%9."/>
      <w:lvlJc w:val="right"/>
      <w:pPr>
        <w:ind w:left="6120" w:hanging="180"/>
      </w:pPr>
      <w:rPr>
        <w:rFonts w:cs="Times New Roman"/>
      </w:rPr>
    </w:lvl>
  </w:abstractNum>
  <w:abstractNum w:abstractNumId="2" w15:restartNumberingAfterBreak="0">
    <w:nsid w:val="50D37BF5"/>
    <w:multiLevelType w:val="hybridMultilevel"/>
    <w:tmpl w:val="FFFFFFFF"/>
    <w:lvl w:ilvl="0" w:tplc="EE2488EC">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Times New Roman"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Times New Roman"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Times New Roman" w:hint="default"/>
      </w:rPr>
    </w:lvl>
    <w:lvl w:ilvl="8" w:tplc="041B0005">
      <w:start w:val="1"/>
      <w:numFmt w:val="bullet"/>
      <w:lvlText w:val=""/>
      <w:lvlJc w:val="left"/>
      <w:pPr>
        <w:ind w:left="6480" w:hanging="360"/>
      </w:pPr>
      <w:rPr>
        <w:rFonts w:ascii="Wingdings" w:hAnsi="Wingdings" w:hint="default"/>
      </w:rPr>
    </w:lvl>
  </w:abstractNum>
  <w:num w:numId="1" w16cid:durableId="582104503">
    <w:abstractNumId w:val="0"/>
  </w:num>
  <w:num w:numId="2" w16cid:durableId="11061476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808989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4AC"/>
    <w:rsid w:val="000340C1"/>
    <w:rsid w:val="0012688E"/>
    <w:rsid w:val="004673AF"/>
    <w:rsid w:val="00B16187"/>
    <w:rsid w:val="00B20C08"/>
    <w:rsid w:val="00C334A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5C1C1"/>
  <w15:chartTrackingRefBased/>
  <w15:docId w15:val="{5653911D-C4A0-489B-9DB7-665DFA662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334AC"/>
    <w:pPr>
      <w:spacing w:after="0" w:line="240" w:lineRule="auto"/>
    </w:pPr>
    <w:rPr>
      <w:rFonts w:ascii="Arial" w:eastAsia="Times New Roman" w:hAnsi="Arial" w:cs="Times New Roman"/>
      <w:kern w:val="0"/>
      <w:szCs w:val="24"/>
      <w:lang w:eastAsia="sk-SK"/>
      <w14:ligatures w14:val="none"/>
    </w:rPr>
  </w:style>
  <w:style w:type="paragraph" w:styleId="Nadpis1">
    <w:name w:val="heading 1"/>
    <w:basedOn w:val="Normln"/>
    <w:next w:val="Normln"/>
    <w:link w:val="Nadpis1Char"/>
    <w:uiPriority w:val="9"/>
    <w:qFormat/>
    <w:rsid w:val="00C334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C334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C334AC"/>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C334AC"/>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C334AC"/>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C334AC"/>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C334AC"/>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C334AC"/>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C334AC"/>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C334AC"/>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C334AC"/>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C334AC"/>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C334AC"/>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C334AC"/>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C334AC"/>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C334AC"/>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C334AC"/>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C334AC"/>
    <w:rPr>
      <w:rFonts w:eastAsiaTheme="majorEastAsia" w:cstheme="majorBidi"/>
      <w:color w:val="272727" w:themeColor="text1" w:themeTint="D8"/>
    </w:rPr>
  </w:style>
  <w:style w:type="paragraph" w:styleId="Nzev">
    <w:name w:val="Title"/>
    <w:basedOn w:val="Normln"/>
    <w:next w:val="Normln"/>
    <w:link w:val="NzevChar"/>
    <w:uiPriority w:val="10"/>
    <w:qFormat/>
    <w:rsid w:val="00C334AC"/>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C334AC"/>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C334AC"/>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C334AC"/>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C334AC"/>
    <w:pPr>
      <w:spacing w:before="160"/>
      <w:jc w:val="center"/>
    </w:pPr>
    <w:rPr>
      <w:i/>
      <w:iCs/>
      <w:color w:val="404040" w:themeColor="text1" w:themeTint="BF"/>
    </w:rPr>
  </w:style>
  <w:style w:type="character" w:customStyle="1" w:styleId="CittChar">
    <w:name w:val="Citát Char"/>
    <w:basedOn w:val="Standardnpsmoodstavce"/>
    <w:link w:val="Citt"/>
    <w:uiPriority w:val="29"/>
    <w:rsid w:val="00C334AC"/>
    <w:rPr>
      <w:i/>
      <w:iCs/>
      <w:color w:val="404040" w:themeColor="text1" w:themeTint="BF"/>
    </w:rPr>
  </w:style>
  <w:style w:type="paragraph" w:styleId="Odstavecseseznamem">
    <w:name w:val="List Paragraph"/>
    <w:basedOn w:val="Normln"/>
    <w:uiPriority w:val="34"/>
    <w:qFormat/>
    <w:rsid w:val="00C334AC"/>
    <w:pPr>
      <w:ind w:left="720"/>
      <w:contextualSpacing/>
    </w:pPr>
  </w:style>
  <w:style w:type="character" w:styleId="Zdraznnintenzivn">
    <w:name w:val="Intense Emphasis"/>
    <w:basedOn w:val="Standardnpsmoodstavce"/>
    <w:uiPriority w:val="21"/>
    <w:qFormat/>
    <w:rsid w:val="00C334AC"/>
    <w:rPr>
      <w:i/>
      <w:iCs/>
      <w:color w:val="0F4761" w:themeColor="accent1" w:themeShade="BF"/>
    </w:rPr>
  </w:style>
  <w:style w:type="paragraph" w:styleId="Vrazncitt">
    <w:name w:val="Intense Quote"/>
    <w:basedOn w:val="Normln"/>
    <w:next w:val="Normln"/>
    <w:link w:val="VrazncittChar"/>
    <w:uiPriority w:val="30"/>
    <w:qFormat/>
    <w:rsid w:val="00C334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C334AC"/>
    <w:rPr>
      <w:i/>
      <w:iCs/>
      <w:color w:val="0F4761" w:themeColor="accent1" w:themeShade="BF"/>
    </w:rPr>
  </w:style>
  <w:style w:type="character" w:styleId="Odkazintenzivn">
    <w:name w:val="Intense Reference"/>
    <w:basedOn w:val="Standardnpsmoodstavce"/>
    <w:uiPriority w:val="32"/>
    <w:qFormat/>
    <w:rsid w:val="00C334AC"/>
    <w:rPr>
      <w:b/>
      <w:bCs/>
      <w:smallCaps/>
      <w:color w:val="0F4761" w:themeColor="accent1" w:themeShade="BF"/>
      <w:spacing w:val="5"/>
    </w:rPr>
  </w:style>
  <w:style w:type="paragraph" w:customStyle="1" w:styleId="Zoznamslo2">
    <w:name w:val="Zoznam číslo 2"/>
    <w:basedOn w:val="Normln"/>
    <w:rsid w:val="00C334AC"/>
    <w:pPr>
      <w:numPr>
        <w:ilvl w:val="1"/>
        <w:numId w:val="1"/>
      </w:numPr>
      <w:spacing w:before="120" w:line="360" w:lineRule="auto"/>
      <w:jc w:val="both"/>
    </w:pPr>
    <w:rPr>
      <w:rFonts w:cs="Arial"/>
      <w:szCs w:val="16"/>
    </w:rPr>
  </w:style>
  <w:style w:type="paragraph" w:customStyle="1" w:styleId="Zoznamslo3">
    <w:name w:val="Zoznam číslo 3"/>
    <w:basedOn w:val="Zoznamslo2"/>
    <w:rsid w:val="00C334AC"/>
    <w:pPr>
      <w:numPr>
        <w:ilvl w:val="2"/>
      </w:numPr>
    </w:pPr>
  </w:style>
  <w:style w:type="paragraph" w:customStyle="1" w:styleId="Zoznamslo4">
    <w:name w:val="Zoznam číslo 4"/>
    <w:basedOn w:val="Zoznamslo2"/>
    <w:rsid w:val="00C334AC"/>
    <w:pPr>
      <w:numPr>
        <w:ilvl w:val="3"/>
      </w:numPr>
    </w:pPr>
  </w:style>
  <w:style w:type="paragraph" w:customStyle="1" w:styleId="Nadpisodsek">
    <w:name w:val="Nadpis odsek"/>
    <w:basedOn w:val="Normln"/>
    <w:rsid w:val="00C334AC"/>
    <w:pPr>
      <w:numPr>
        <w:numId w:val="1"/>
      </w:numPr>
      <w:tabs>
        <w:tab w:val="left" w:pos="5245"/>
        <w:tab w:val="right" w:leader="dot" w:pos="7938"/>
      </w:tabs>
      <w:spacing w:before="480" w:after="120" w:line="360" w:lineRule="auto"/>
    </w:pPr>
    <w:rPr>
      <w:rFonts w:cs="Arial"/>
      <w:b/>
      <w:smallCaps/>
      <w:sz w:val="28"/>
      <w:szCs w:val="2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B6DEC66C7ECB24E8D08E5400A2FE6CE" ma:contentTypeVersion="18" ma:contentTypeDescription="Umožňuje vytvoriť nový dokument." ma:contentTypeScope="" ma:versionID="59f333c2a45483dedb5ba5887ed42976">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484dd17290e57b1026a1c3333f9f39d6"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Značky obrázka"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Zdieľané s podrobnosťami"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76f5c12-a696-4a9e-ab05-b944a81adc44">
      <Terms xmlns="http://schemas.microsoft.com/office/infopath/2007/PartnerControls"/>
    </lcf76f155ced4ddcb4097134ff3c332f>
    <TaxCatchAll xmlns="fb184d40-0941-4c5b-8d86-c438507f5a78" xsi:nil="true"/>
  </documentManagement>
</p:properties>
</file>

<file path=customXml/itemProps1.xml><?xml version="1.0" encoding="utf-8"?>
<ds:datastoreItem xmlns:ds="http://schemas.openxmlformats.org/officeDocument/2006/customXml" ds:itemID="{52042F1C-0AF0-4202-AB2A-42380801B674}"/>
</file>

<file path=customXml/itemProps2.xml><?xml version="1.0" encoding="utf-8"?>
<ds:datastoreItem xmlns:ds="http://schemas.openxmlformats.org/officeDocument/2006/customXml" ds:itemID="{8F302425-4B3C-45A9-BECA-85291C671415}"/>
</file>

<file path=customXml/itemProps3.xml><?xml version="1.0" encoding="utf-8"?>
<ds:datastoreItem xmlns:ds="http://schemas.openxmlformats.org/officeDocument/2006/customXml" ds:itemID="{B7DE98F4-C0E9-4955-80FF-190E7F8AE339}"/>
</file>

<file path=docProps/app.xml><?xml version="1.0" encoding="utf-8"?>
<Properties xmlns="http://schemas.openxmlformats.org/officeDocument/2006/extended-properties" xmlns:vt="http://schemas.openxmlformats.org/officeDocument/2006/docPropsVTypes">
  <Template>Normal.dotm</Template>
  <TotalTime>2</TotalTime>
  <Pages>2</Pages>
  <Words>341</Words>
  <Characters>1949</Characters>
  <Application>Microsoft Office Word</Application>
  <DocSecurity>0</DocSecurity>
  <Lines>16</Lines>
  <Paragraphs>4</Paragraphs>
  <ScaleCrop>false</ScaleCrop>
  <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 Aschenbrenner</dc:creator>
  <cp:keywords/>
  <dc:description/>
  <cp:lastModifiedBy>Mgr. Pavel Aschenbrenner</cp:lastModifiedBy>
  <cp:revision>2</cp:revision>
  <dcterms:created xsi:type="dcterms:W3CDTF">2024-09-12T10:08:00Z</dcterms:created>
  <dcterms:modified xsi:type="dcterms:W3CDTF">2024-12-11T10:56:00Z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0x0101006B6DEC66C7ECB24E8D08E5400A2FE6CE</vt:lpwstr>
  </property>
</Properties>
</file>